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BE6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71416D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8BCEA0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26B0A1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F20BC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B5E45">
        <w:rPr>
          <w:b/>
          <w:caps/>
          <w:sz w:val="24"/>
          <w:szCs w:val="24"/>
        </w:rPr>
        <w:t>09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F20BC">
        <w:rPr>
          <w:b/>
          <w:sz w:val="24"/>
          <w:szCs w:val="24"/>
        </w:rPr>
        <w:t>21 декабря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F6F4F1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C397E9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06804">
        <w:rPr>
          <w:b/>
          <w:sz w:val="24"/>
          <w:szCs w:val="24"/>
        </w:rPr>
        <w:t>1</w:t>
      </w:r>
      <w:r w:rsidR="008B63D1">
        <w:rPr>
          <w:b/>
          <w:sz w:val="24"/>
          <w:szCs w:val="24"/>
        </w:rPr>
        <w:t>6</w:t>
      </w:r>
      <w:r w:rsidR="00BE3785">
        <w:rPr>
          <w:b/>
          <w:sz w:val="24"/>
          <w:szCs w:val="24"/>
        </w:rPr>
        <w:t>-</w:t>
      </w:r>
      <w:r w:rsidR="00503AF3">
        <w:rPr>
          <w:b/>
          <w:sz w:val="24"/>
          <w:szCs w:val="24"/>
        </w:rPr>
        <w:t>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4BB50C3" w14:textId="0E994E2B" w:rsidR="008A79AF" w:rsidRPr="00446718" w:rsidRDefault="000825F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Т.А.Н.</w:t>
      </w:r>
    </w:p>
    <w:p w14:paraId="111608C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55AABA2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3F20BC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</w:t>
      </w:r>
      <w:r w:rsidR="003F20BC">
        <w:rPr>
          <w:sz w:val="24"/>
          <w:szCs w:val="24"/>
        </w:rPr>
        <w:t xml:space="preserve"> Павлухин А.А., </w:t>
      </w:r>
      <w:proofErr w:type="spellStart"/>
      <w:r w:rsidR="003F20BC"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2771F5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EF972D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6804">
        <w:rPr>
          <w:sz w:val="24"/>
          <w:szCs w:val="24"/>
        </w:rPr>
        <w:t xml:space="preserve">при участии </w:t>
      </w:r>
      <w:r w:rsidR="00503AF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06804">
        <w:rPr>
          <w:sz w:val="24"/>
          <w:szCs w:val="24"/>
        </w:rPr>
        <w:t>1</w:t>
      </w:r>
      <w:r w:rsidR="008B63D1">
        <w:rPr>
          <w:sz w:val="24"/>
          <w:szCs w:val="24"/>
        </w:rPr>
        <w:t>6</w:t>
      </w:r>
      <w:r w:rsidR="00BE3785">
        <w:rPr>
          <w:sz w:val="24"/>
          <w:szCs w:val="24"/>
        </w:rPr>
        <w:t>-</w:t>
      </w:r>
      <w:r w:rsidR="00503AF3">
        <w:rPr>
          <w:sz w:val="24"/>
          <w:szCs w:val="24"/>
        </w:rPr>
        <w:t>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2B78B1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65F6A7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58415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745174A" w14:textId="30AB61E4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B63D1" w:rsidRPr="008B63D1">
        <w:rPr>
          <w:sz w:val="24"/>
          <w:szCs w:val="24"/>
        </w:rPr>
        <w:t xml:space="preserve">04.10.2022г. в Адвокатскую палату Московской области поступила жалоба доверителя </w:t>
      </w:r>
      <w:r w:rsidR="000825FC">
        <w:rPr>
          <w:sz w:val="24"/>
          <w:szCs w:val="24"/>
        </w:rPr>
        <w:t>К.Е.В.</w:t>
      </w:r>
      <w:r w:rsidR="008B63D1" w:rsidRPr="008B63D1">
        <w:rPr>
          <w:sz w:val="24"/>
          <w:szCs w:val="24"/>
        </w:rPr>
        <w:t xml:space="preserve"> в отношении адвоката </w:t>
      </w:r>
      <w:r w:rsidR="000825FC">
        <w:rPr>
          <w:sz w:val="24"/>
          <w:szCs w:val="24"/>
        </w:rPr>
        <w:t>Т.А.Н.</w:t>
      </w:r>
      <w:r w:rsidR="008B63D1" w:rsidRPr="008B63D1">
        <w:rPr>
          <w:sz w:val="24"/>
          <w:szCs w:val="24"/>
        </w:rPr>
        <w:t xml:space="preserve">, имеющего регистрационный номер </w:t>
      </w:r>
      <w:r w:rsidR="000825FC">
        <w:rPr>
          <w:sz w:val="24"/>
          <w:szCs w:val="24"/>
        </w:rPr>
        <w:t>…..</w:t>
      </w:r>
      <w:r w:rsidR="008B63D1" w:rsidRPr="008B63D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25FC">
        <w:rPr>
          <w:sz w:val="24"/>
          <w:szCs w:val="24"/>
        </w:rPr>
        <w:t>…..</w:t>
      </w:r>
    </w:p>
    <w:p w14:paraId="109B461B" w14:textId="28511235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8B63D1" w:rsidRPr="008B63D1">
        <w:rPr>
          <w:sz w:val="24"/>
          <w:szCs w:val="24"/>
        </w:rPr>
        <w:t>адвокат ненадлежащим образом исполнял свои профессиональные обязанности, а именно: адвокат Т</w:t>
      </w:r>
      <w:r w:rsidR="000825FC">
        <w:rPr>
          <w:sz w:val="24"/>
          <w:szCs w:val="24"/>
        </w:rPr>
        <w:t>.</w:t>
      </w:r>
      <w:r w:rsidR="008B63D1" w:rsidRPr="008B63D1">
        <w:rPr>
          <w:sz w:val="24"/>
          <w:szCs w:val="24"/>
        </w:rPr>
        <w:t>А.Н. не подала апелляционную жалобу на постановление суда о продлении в отношении заявителя К</w:t>
      </w:r>
      <w:r w:rsidR="000825FC">
        <w:rPr>
          <w:sz w:val="24"/>
          <w:szCs w:val="24"/>
        </w:rPr>
        <w:t>.</w:t>
      </w:r>
      <w:r w:rsidR="008B63D1" w:rsidRPr="008B63D1">
        <w:rPr>
          <w:sz w:val="24"/>
          <w:szCs w:val="24"/>
        </w:rPr>
        <w:t>Е.В. меры пресечения в виде заключения под стражу от 02.12.2021 г., а затем сообщила заявителю, что сделала это умышленно в интересах третьих лиц</w:t>
      </w:r>
      <w:r w:rsidRPr="00B80D7F">
        <w:rPr>
          <w:sz w:val="24"/>
          <w:szCs w:val="24"/>
        </w:rPr>
        <w:t>.</w:t>
      </w:r>
    </w:p>
    <w:p w14:paraId="2FDD3394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B63D1">
        <w:rPr>
          <w:sz w:val="24"/>
          <w:szCs w:val="24"/>
        </w:rPr>
        <w:t>07.10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54109054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3243A6">
        <w:rPr>
          <w:sz w:val="24"/>
          <w:szCs w:val="24"/>
        </w:rPr>
        <w:t>13.10</w:t>
      </w:r>
      <w:r w:rsidR="008B63D1">
        <w:rPr>
          <w:sz w:val="24"/>
          <w:szCs w:val="24"/>
        </w:rPr>
        <w:t>.2022</w:t>
      </w:r>
      <w:r w:rsidR="008B63D1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8B63D1">
        <w:rPr>
          <w:sz w:val="24"/>
          <w:szCs w:val="24"/>
        </w:rPr>
        <w:t xml:space="preserve"> </w:t>
      </w:r>
      <w:r w:rsidR="003243A6">
        <w:rPr>
          <w:sz w:val="24"/>
          <w:szCs w:val="24"/>
        </w:rPr>
        <w:t>3612</w:t>
      </w:r>
      <w:r w:rsidR="008B63D1">
        <w:rPr>
          <w:sz w:val="24"/>
          <w:szCs w:val="24"/>
        </w:rPr>
        <w:t xml:space="preserve"> </w:t>
      </w:r>
      <w:r w:rsidR="008B63D1" w:rsidRPr="00A85A87">
        <w:rPr>
          <w:sz w:val="24"/>
          <w:szCs w:val="24"/>
        </w:rPr>
        <w:t xml:space="preserve">о представлении объяснений по доводам </w:t>
      </w:r>
      <w:r w:rsidR="008B63D1">
        <w:rPr>
          <w:sz w:val="24"/>
          <w:szCs w:val="24"/>
        </w:rPr>
        <w:t>жалобы</w:t>
      </w:r>
      <w:r w:rsidR="008B63D1" w:rsidRPr="00A85A87">
        <w:rPr>
          <w:sz w:val="24"/>
          <w:szCs w:val="24"/>
        </w:rPr>
        <w:t xml:space="preserve">, </w:t>
      </w:r>
      <w:r w:rsidR="008B63D1" w:rsidRPr="00FC0ADD">
        <w:rPr>
          <w:sz w:val="24"/>
          <w:szCs w:val="24"/>
        </w:rPr>
        <w:t xml:space="preserve">в ответ на который адвокатом </w:t>
      </w:r>
      <w:r w:rsidR="008B63D1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14:paraId="1A7DBF02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738B"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 w:rsidR="006D738B"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03AF3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03AF3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6515770E" w14:textId="77777777" w:rsidR="00425ABE" w:rsidRPr="00446718" w:rsidRDefault="006D738B" w:rsidP="00503A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503AF3"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FD3496">
        <w:rPr>
          <w:sz w:val="24"/>
          <w:szCs w:val="24"/>
        </w:rPr>
        <w:t>.</w:t>
      </w:r>
    </w:p>
    <w:p w14:paraId="0385514C" w14:textId="60D6CB72" w:rsidR="007D18F9" w:rsidRPr="00925E05" w:rsidRDefault="006D738B" w:rsidP="008B63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7344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B63D1" w:rsidRPr="008B63D1">
        <w:rPr>
          <w:sz w:val="24"/>
          <w:szCs w:val="24"/>
        </w:rPr>
        <w:t xml:space="preserve">о наличии в действиях (бездействии) адвоката </w:t>
      </w:r>
      <w:r w:rsidR="000825FC">
        <w:rPr>
          <w:sz w:val="24"/>
          <w:szCs w:val="24"/>
        </w:rPr>
        <w:t>Т.А.Н.</w:t>
      </w:r>
      <w:r w:rsidR="008B63D1" w:rsidRPr="008B63D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8B63D1" w:rsidRPr="008B63D1">
        <w:rPr>
          <w:sz w:val="24"/>
          <w:szCs w:val="24"/>
        </w:rPr>
        <w:t>п.п</w:t>
      </w:r>
      <w:proofErr w:type="spellEnd"/>
      <w:r w:rsidR="008B63D1" w:rsidRPr="008B63D1">
        <w:rPr>
          <w:sz w:val="24"/>
          <w:szCs w:val="24"/>
        </w:rPr>
        <w:t xml:space="preserve">. 1 п. 1 ст. 7 ФЗ «Об адвокатской деятельности и адвокатуре в РФ», п. 1 ст. 8,  </w:t>
      </w:r>
      <w:proofErr w:type="spellStart"/>
      <w:r w:rsidR="008B63D1" w:rsidRPr="008B63D1">
        <w:rPr>
          <w:sz w:val="24"/>
          <w:szCs w:val="24"/>
        </w:rPr>
        <w:t>п.п</w:t>
      </w:r>
      <w:proofErr w:type="spellEnd"/>
      <w:r w:rsidR="008B63D1" w:rsidRPr="008B63D1">
        <w:rPr>
          <w:sz w:val="24"/>
          <w:szCs w:val="24"/>
        </w:rPr>
        <w:t>. 2 п. 4 ст. 13 Кодекса профессиональной этики адвоката, и ненадлежащем исполнении своих профессиональных обязанностей перед доверителем К</w:t>
      </w:r>
      <w:r w:rsidR="000825FC">
        <w:rPr>
          <w:sz w:val="24"/>
          <w:szCs w:val="24"/>
        </w:rPr>
        <w:t>.</w:t>
      </w:r>
      <w:r w:rsidR="008B63D1" w:rsidRPr="008B63D1">
        <w:rPr>
          <w:sz w:val="24"/>
          <w:szCs w:val="24"/>
        </w:rPr>
        <w:t>Е.В., которые выразились в том, что адвокат</w:t>
      </w:r>
      <w:r w:rsidR="008B63D1">
        <w:rPr>
          <w:sz w:val="24"/>
          <w:szCs w:val="24"/>
        </w:rPr>
        <w:t xml:space="preserve"> </w:t>
      </w:r>
      <w:r w:rsidR="008B63D1" w:rsidRPr="008B63D1">
        <w:rPr>
          <w:sz w:val="24"/>
          <w:szCs w:val="24"/>
        </w:rPr>
        <w:t>не подала апелляционную жалобу на постановление Г</w:t>
      </w:r>
      <w:r w:rsidR="000825FC">
        <w:rPr>
          <w:sz w:val="24"/>
          <w:szCs w:val="24"/>
        </w:rPr>
        <w:t>.</w:t>
      </w:r>
      <w:r w:rsidR="008B63D1" w:rsidRPr="008B63D1">
        <w:rPr>
          <w:sz w:val="24"/>
          <w:szCs w:val="24"/>
        </w:rPr>
        <w:t xml:space="preserve"> районного суда </w:t>
      </w:r>
      <w:proofErr w:type="spellStart"/>
      <w:r w:rsidR="008B63D1" w:rsidRPr="008B63D1">
        <w:rPr>
          <w:sz w:val="24"/>
          <w:szCs w:val="24"/>
        </w:rPr>
        <w:t>г.М</w:t>
      </w:r>
      <w:proofErr w:type="spellEnd"/>
      <w:r w:rsidR="000825FC">
        <w:rPr>
          <w:sz w:val="24"/>
          <w:szCs w:val="24"/>
        </w:rPr>
        <w:t>.</w:t>
      </w:r>
      <w:r w:rsidR="008B63D1" w:rsidRPr="008B63D1">
        <w:rPr>
          <w:sz w:val="24"/>
          <w:szCs w:val="24"/>
        </w:rPr>
        <w:t xml:space="preserve"> о продлении в отношении заявителя К</w:t>
      </w:r>
      <w:r w:rsidR="000825FC">
        <w:rPr>
          <w:sz w:val="24"/>
          <w:szCs w:val="24"/>
        </w:rPr>
        <w:t>.</w:t>
      </w:r>
      <w:r w:rsidR="008B63D1" w:rsidRPr="008B63D1">
        <w:rPr>
          <w:sz w:val="24"/>
          <w:szCs w:val="24"/>
        </w:rPr>
        <w:t>Е.В. меры пресечения в виде заключения под стражу от 02.12.2021 г</w:t>
      </w:r>
      <w:r w:rsidR="007E56CB" w:rsidRPr="00925E05">
        <w:rPr>
          <w:sz w:val="24"/>
          <w:szCs w:val="24"/>
        </w:rPr>
        <w:t>.</w:t>
      </w:r>
    </w:p>
    <w:p w14:paraId="22F3D15A" w14:textId="4298B5E5" w:rsidR="00097344" w:rsidRDefault="007D18F9" w:rsidP="00A62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End w:id="2"/>
    </w:p>
    <w:p w14:paraId="7EB328EE" w14:textId="77777777" w:rsidR="00097344" w:rsidRDefault="00A62AEB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97344">
        <w:rPr>
          <w:sz w:val="24"/>
          <w:szCs w:val="24"/>
        </w:rPr>
        <w:t>.</w:t>
      </w:r>
    </w:p>
    <w:p w14:paraId="4E02E154" w14:textId="77777777"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14:paraId="5F8B3D2A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</w:t>
      </w:r>
      <w:r w:rsidR="00097344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Совета </w:t>
      </w:r>
      <w:r w:rsidR="0009734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7BB65270" w14:textId="3D4CA971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09734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6D738B">
        <w:rPr>
          <w:sz w:val="24"/>
          <w:szCs w:val="24"/>
          <w:lang w:eastAsia="en-US"/>
        </w:rPr>
        <w:t>согласил</w:t>
      </w:r>
      <w:r w:rsidR="00097344">
        <w:rPr>
          <w:sz w:val="24"/>
          <w:szCs w:val="24"/>
          <w:lang w:eastAsia="en-US"/>
        </w:rPr>
        <w:t>ась</w:t>
      </w:r>
      <w:r w:rsidR="006D738B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803E1">
        <w:rPr>
          <w:sz w:val="24"/>
          <w:szCs w:val="24"/>
          <w:lang w:eastAsia="en-US"/>
        </w:rPr>
        <w:t>, пояснив, что в процессе защиты данное нарушение явилось единичным и связано с затруднительностью оперативного согласования позиции с подзащитным, приведшей к пропуску процессуального срока</w:t>
      </w:r>
      <w:r>
        <w:rPr>
          <w:sz w:val="24"/>
          <w:szCs w:val="24"/>
          <w:lang w:eastAsia="en-US"/>
        </w:rPr>
        <w:t>.</w:t>
      </w:r>
    </w:p>
    <w:p w14:paraId="4D3B5129" w14:textId="77777777" w:rsidR="00FB5E45" w:rsidRDefault="00FB5E45" w:rsidP="00B94C33">
      <w:pPr>
        <w:ind w:firstLine="708"/>
        <w:jc w:val="both"/>
        <w:rPr>
          <w:sz w:val="24"/>
          <w:szCs w:val="24"/>
          <w:lang w:eastAsia="en-US"/>
        </w:rPr>
      </w:pPr>
    </w:p>
    <w:p w14:paraId="77A575D9" w14:textId="1A93BE43" w:rsidR="00FB5E45" w:rsidRDefault="00FB5E45" w:rsidP="00FB5E4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7803E1">
        <w:rPr>
          <w:sz w:val="24"/>
          <w:szCs w:val="24"/>
          <w:lang w:eastAsia="en-US"/>
        </w:rPr>
        <w:t>, но по обстоятельствам дела находит нарушение формальным и не причинившим существенного вреда интересам заявителя.</w:t>
      </w:r>
    </w:p>
    <w:p w14:paraId="1BA5C6CD" w14:textId="77777777" w:rsidR="00FB5E45" w:rsidRDefault="00FB5E45" w:rsidP="00FB5E45">
      <w:pPr>
        <w:ind w:firstLine="708"/>
        <w:jc w:val="both"/>
        <w:rPr>
          <w:sz w:val="24"/>
          <w:szCs w:val="24"/>
          <w:lang w:eastAsia="en-US"/>
        </w:rPr>
      </w:pPr>
    </w:p>
    <w:p w14:paraId="41C86184" w14:textId="79F1A565" w:rsidR="00FB5E45" w:rsidRDefault="007803E1" w:rsidP="00FB5E4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</w:t>
      </w:r>
      <w:r w:rsidR="00615338">
        <w:rPr>
          <w:sz w:val="24"/>
          <w:szCs w:val="24"/>
          <w:lang w:eastAsia="en-US"/>
        </w:rPr>
        <w:t>обстоятельствах</w:t>
      </w:r>
      <w:r>
        <w:rPr>
          <w:sz w:val="24"/>
          <w:szCs w:val="24"/>
          <w:lang w:eastAsia="en-US"/>
        </w:rPr>
        <w:t xml:space="preserve"> </w:t>
      </w:r>
      <w:r w:rsidR="00FB5E45">
        <w:rPr>
          <w:sz w:val="24"/>
          <w:szCs w:val="24"/>
          <w:lang w:eastAsia="en-US"/>
        </w:rPr>
        <w:t xml:space="preserve">Совет находит </w:t>
      </w:r>
      <w:r>
        <w:rPr>
          <w:sz w:val="24"/>
          <w:szCs w:val="24"/>
          <w:lang w:eastAsia="en-US"/>
        </w:rPr>
        <w:t>ну</w:t>
      </w:r>
      <w:r w:rsidR="00FB5E45">
        <w:rPr>
          <w:sz w:val="24"/>
          <w:szCs w:val="24"/>
          <w:lang w:eastAsia="en-US"/>
        </w:rPr>
        <w:t>жным прекратить дисциплинарное производство в отношении адвоката Т</w:t>
      </w:r>
      <w:r w:rsidR="000825FC">
        <w:rPr>
          <w:sz w:val="24"/>
          <w:szCs w:val="24"/>
          <w:lang w:eastAsia="en-US"/>
        </w:rPr>
        <w:t>.</w:t>
      </w:r>
      <w:r w:rsidR="00FB5E45">
        <w:rPr>
          <w:sz w:val="24"/>
          <w:szCs w:val="24"/>
          <w:lang w:eastAsia="en-US"/>
        </w:rPr>
        <w:t>А.Н. вследствие малозначительности совершённого адвокатом проступка</w:t>
      </w:r>
      <w:r>
        <w:rPr>
          <w:sz w:val="24"/>
          <w:szCs w:val="24"/>
          <w:lang w:eastAsia="en-US"/>
        </w:rPr>
        <w:t xml:space="preserve"> с указанием на необходимость своевременного согласования юридических действий защитника непосредственно с подзащитным</w:t>
      </w:r>
      <w:r w:rsidR="00FB5E45">
        <w:rPr>
          <w:sz w:val="24"/>
          <w:szCs w:val="24"/>
          <w:lang w:eastAsia="en-US"/>
        </w:rPr>
        <w:t>.</w:t>
      </w:r>
    </w:p>
    <w:p w14:paraId="3F51E3E3" w14:textId="77777777" w:rsidR="00FB5E45" w:rsidRDefault="00FB5E45" w:rsidP="00FB5E45">
      <w:pPr>
        <w:ind w:firstLine="708"/>
        <w:jc w:val="both"/>
        <w:rPr>
          <w:sz w:val="16"/>
          <w:szCs w:val="16"/>
          <w:lang w:eastAsia="en-US"/>
        </w:rPr>
      </w:pPr>
    </w:p>
    <w:p w14:paraId="43A05AA0" w14:textId="77777777" w:rsidR="00FB5E45" w:rsidRDefault="00FB5E45" w:rsidP="00FB5E4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79C179D3" w14:textId="77777777" w:rsidR="00FB5E45" w:rsidRDefault="00FB5E45" w:rsidP="00FB5E45">
      <w:pPr>
        <w:ind w:firstLine="708"/>
        <w:jc w:val="both"/>
        <w:rPr>
          <w:sz w:val="24"/>
          <w:szCs w:val="24"/>
          <w:lang w:eastAsia="en-US"/>
        </w:rPr>
      </w:pPr>
    </w:p>
    <w:p w14:paraId="0E6B7B5B" w14:textId="77777777" w:rsidR="00FB5E45" w:rsidRDefault="00FB5E45" w:rsidP="00FB5E45">
      <w:pPr>
        <w:ind w:firstLine="708"/>
        <w:jc w:val="both"/>
        <w:rPr>
          <w:sz w:val="24"/>
          <w:szCs w:val="24"/>
          <w:lang w:eastAsia="en-US"/>
        </w:rPr>
      </w:pPr>
    </w:p>
    <w:p w14:paraId="4C681485" w14:textId="77777777" w:rsidR="00FB5E45" w:rsidRDefault="00FB5E45" w:rsidP="00FB5E45">
      <w:pPr>
        <w:ind w:firstLine="708"/>
        <w:jc w:val="both"/>
        <w:rPr>
          <w:sz w:val="24"/>
          <w:szCs w:val="24"/>
          <w:lang w:eastAsia="en-US"/>
        </w:rPr>
      </w:pPr>
    </w:p>
    <w:p w14:paraId="4FE81093" w14:textId="77777777" w:rsidR="00FB5E45" w:rsidRDefault="00FB5E45" w:rsidP="00FB5E4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14D0C493" w14:textId="77777777" w:rsidR="00FB5E45" w:rsidRDefault="00FB5E45" w:rsidP="00FB5E4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281207D5" w14:textId="77777777" w:rsidR="00FB5E45" w:rsidRDefault="00FB5E45" w:rsidP="00FB5E45">
      <w:pPr>
        <w:jc w:val="both"/>
        <w:rPr>
          <w:sz w:val="16"/>
          <w:szCs w:val="16"/>
          <w:lang w:eastAsia="en-US"/>
        </w:rPr>
      </w:pPr>
    </w:p>
    <w:p w14:paraId="56C33458" w14:textId="60218A6E" w:rsidR="00FB5E45" w:rsidRPr="00FB5E45" w:rsidRDefault="00FB5E45" w:rsidP="00FB5E45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FB5E45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FB5E45">
        <w:rPr>
          <w:sz w:val="24"/>
          <w:szCs w:val="24"/>
        </w:rPr>
        <w:t>п.п</w:t>
      </w:r>
      <w:proofErr w:type="spellEnd"/>
      <w:r w:rsidRPr="00FB5E45">
        <w:rPr>
          <w:sz w:val="24"/>
          <w:szCs w:val="24"/>
        </w:rPr>
        <w:t xml:space="preserve">. 1 п. 1 ст. 7 ФЗ «Об адвокатской деятельности и адвокатуре в РФ», п. 1 ст. 8,  </w:t>
      </w:r>
      <w:proofErr w:type="spellStart"/>
      <w:r w:rsidRPr="00FB5E45">
        <w:rPr>
          <w:sz w:val="24"/>
          <w:szCs w:val="24"/>
        </w:rPr>
        <w:t>п.п</w:t>
      </w:r>
      <w:proofErr w:type="spellEnd"/>
      <w:r w:rsidRPr="00FB5E45">
        <w:rPr>
          <w:sz w:val="24"/>
          <w:szCs w:val="24"/>
        </w:rPr>
        <w:t>. 2 п. 4 ст. 13 Кодекса профессиональной этики адвоката, и ненадлежащем исполнении своих профессиональных обязанностей перед доверителем К</w:t>
      </w:r>
      <w:r w:rsidR="000825FC">
        <w:rPr>
          <w:sz w:val="24"/>
          <w:szCs w:val="24"/>
        </w:rPr>
        <w:t>.</w:t>
      </w:r>
      <w:r w:rsidRPr="00FB5E45">
        <w:rPr>
          <w:sz w:val="24"/>
          <w:szCs w:val="24"/>
        </w:rPr>
        <w:t>Е.В., которые выразились в том, что адвокат не подала апелляционную жалобу на постановление Г</w:t>
      </w:r>
      <w:r w:rsidR="000825FC">
        <w:rPr>
          <w:sz w:val="24"/>
          <w:szCs w:val="24"/>
        </w:rPr>
        <w:t>.</w:t>
      </w:r>
      <w:r w:rsidRPr="00FB5E45">
        <w:rPr>
          <w:sz w:val="24"/>
          <w:szCs w:val="24"/>
        </w:rPr>
        <w:t xml:space="preserve"> районного суда г. М</w:t>
      </w:r>
      <w:r w:rsidR="000825FC">
        <w:rPr>
          <w:sz w:val="24"/>
          <w:szCs w:val="24"/>
        </w:rPr>
        <w:t>.</w:t>
      </w:r>
      <w:r w:rsidRPr="00FB5E45">
        <w:rPr>
          <w:sz w:val="24"/>
          <w:szCs w:val="24"/>
        </w:rPr>
        <w:t xml:space="preserve"> о продлении в отношении заявителя К</w:t>
      </w:r>
      <w:r w:rsidR="000825FC">
        <w:rPr>
          <w:sz w:val="24"/>
          <w:szCs w:val="24"/>
        </w:rPr>
        <w:t>.</w:t>
      </w:r>
      <w:r w:rsidRPr="00FB5E45">
        <w:rPr>
          <w:sz w:val="24"/>
          <w:szCs w:val="24"/>
        </w:rPr>
        <w:t>Е.В. меры пресечения в виде заключения под стражу от 02.12.2021 г</w:t>
      </w:r>
      <w:r w:rsidRPr="00FB5E45">
        <w:rPr>
          <w:szCs w:val="24"/>
        </w:rPr>
        <w:t>.</w:t>
      </w:r>
    </w:p>
    <w:p w14:paraId="19BBF621" w14:textId="78D6DB6A" w:rsidR="00FB5E45" w:rsidRPr="00FB5E45" w:rsidRDefault="00FB5E45" w:rsidP="00FB5E45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FB5E4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825FC">
        <w:rPr>
          <w:sz w:val="24"/>
          <w:szCs w:val="24"/>
        </w:rPr>
        <w:t>Т.А.Н.</w:t>
      </w:r>
      <w:r w:rsidRPr="00FB5E45">
        <w:rPr>
          <w:sz w:val="24"/>
          <w:szCs w:val="24"/>
        </w:rPr>
        <w:t>, имеющей регистрационный номер</w:t>
      </w:r>
      <w:proofErr w:type="gramStart"/>
      <w:r w:rsidRPr="00FB5E45">
        <w:rPr>
          <w:sz w:val="24"/>
          <w:szCs w:val="24"/>
        </w:rPr>
        <w:t xml:space="preserve"> </w:t>
      </w:r>
      <w:r w:rsidR="000825FC">
        <w:rPr>
          <w:sz w:val="24"/>
          <w:szCs w:val="24"/>
        </w:rPr>
        <w:t>….</w:t>
      </w:r>
      <w:proofErr w:type="gramEnd"/>
      <w:r w:rsidR="000825FC">
        <w:rPr>
          <w:sz w:val="24"/>
          <w:szCs w:val="24"/>
        </w:rPr>
        <w:t>.</w:t>
      </w:r>
      <w:r w:rsidRPr="00FB5E45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</w:t>
      </w:r>
      <w:r w:rsidR="007803E1">
        <w:rPr>
          <w:sz w:val="24"/>
          <w:szCs w:val="24"/>
        </w:rPr>
        <w:t xml:space="preserve"> </w:t>
      </w:r>
      <w:r w:rsidR="007803E1">
        <w:rPr>
          <w:sz w:val="24"/>
          <w:szCs w:val="24"/>
          <w:lang w:eastAsia="en-US"/>
        </w:rPr>
        <w:t>с указанием на необходимость своевременного согласования юридических действий защитника непосредственно с подзащитным.</w:t>
      </w:r>
    </w:p>
    <w:p w14:paraId="5ADE0184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1ED0145" w14:textId="77777777" w:rsidR="00B94C33" w:rsidRPr="00446718" w:rsidRDefault="00B94C33" w:rsidP="00B94C33">
      <w:pPr>
        <w:ind w:firstLine="708"/>
        <w:jc w:val="both"/>
        <w:rPr>
          <w:sz w:val="24"/>
          <w:szCs w:val="24"/>
          <w:lang w:eastAsia="en-US"/>
        </w:rPr>
      </w:pPr>
    </w:p>
    <w:p w14:paraId="4C565F26" w14:textId="77777777" w:rsidR="00803C81" w:rsidRDefault="00803C81" w:rsidP="00803C8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88D1FA7" w14:textId="77777777" w:rsidR="001206DD" w:rsidRPr="000A1010" w:rsidRDefault="001206DD" w:rsidP="001206DD">
      <w:pPr>
        <w:rPr>
          <w:color w:val="000000"/>
          <w:sz w:val="24"/>
          <w:szCs w:val="24"/>
        </w:rPr>
      </w:pPr>
    </w:p>
    <w:p w14:paraId="4904244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EEFC29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0476" w14:textId="77777777" w:rsidR="004B72FF" w:rsidRDefault="004B72FF" w:rsidP="00C01A07">
      <w:r>
        <w:separator/>
      </w:r>
    </w:p>
  </w:endnote>
  <w:endnote w:type="continuationSeparator" w:id="0">
    <w:p w14:paraId="46397518" w14:textId="77777777" w:rsidR="004B72FF" w:rsidRDefault="004B72F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8FB4" w14:textId="77777777" w:rsidR="004B72FF" w:rsidRDefault="004B72FF" w:rsidP="00C01A07">
      <w:r>
        <w:separator/>
      </w:r>
    </w:p>
  </w:footnote>
  <w:footnote w:type="continuationSeparator" w:id="0">
    <w:p w14:paraId="4C3354F7" w14:textId="77777777" w:rsidR="004B72FF" w:rsidRDefault="004B72F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0A1FE21" w14:textId="77777777" w:rsidR="00DA47A2" w:rsidRDefault="00C26C96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FB5E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9EE87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101AA7"/>
    <w:multiLevelType w:val="hybridMultilevel"/>
    <w:tmpl w:val="C1E4C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FF712C"/>
    <w:multiLevelType w:val="hybridMultilevel"/>
    <w:tmpl w:val="04E6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F5CF9"/>
    <w:multiLevelType w:val="hybridMultilevel"/>
    <w:tmpl w:val="2A5E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1039C"/>
    <w:multiLevelType w:val="hybridMultilevel"/>
    <w:tmpl w:val="F574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0445747">
    <w:abstractNumId w:val="37"/>
  </w:num>
  <w:num w:numId="2" w16cid:durableId="1916933755">
    <w:abstractNumId w:val="17"/>
  </w:num>
  <w:num w:numId="3" w16cid:durableId="2075157096">
    <w:abstractNumId w:val="24"/>
  </w:num>
  <w:num w:numId="4" w16cid:durableId="793059691">
    <w:abstractNumId w:val="23"/>
  </w:num>
  <w:num w:numId="5" w16cid:durableId="320812255">
    <w:abstractNumId w:val="32"/>
  </w:num>
  <w:num w:numId="6" w16cid:durableId="838540258">
    <w:abstractNumId w:val="2"/>
  </w:num>
  <w:num w:numId="7" w16cid:durableId="8125246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8723081">
    <w:abstractNumId w:val="9"/>
  </w:num>
  <w:num w:numId="9" w16cid:durableId="184901828">
    <w:abstractNumId w:val="36"/>
  </w:num>
  <w:num w:numId="10" w16cid:durableId="1858344662">
    <w:abstractNumId w:val="11"/>
  </w:num>
  <w:num w:numId="11" w16cid:durableId="1546260958">
    <w:abstractNumId w:val="34"/>
  </w:num>
  <w:num w:numId="12" w16cid:durableId="12267111">
    <w:abstractNumId w:val="10"/>
  </w:num>
  <w:num w:numId="13" w16cid:durableId="1533759238">
    <w:abstractNumId w:val="6"/>
  </w:num>
  <w:num w:numId="14" w16cid:durableId="768548268">
    <w:abstractNumId w:val="27"/>
  </w:num>
  <w:num w:numId="15" w16cid:durableId="877470687">
    <w:abstractNumId w:val="26"/>
  </w:num>
  <w:num w:numId="16" w16cid:durableId="463082138">
    <w:abstractNumId w:val="19"/>
  </w:num>
  <w:num w:numId="17" w16cid:durableId="791749374">
    <w:abstractNumId w:val="20"/>
  </w:num>
  <w:num w:numId="18" w16cid:durableId="229733366">
    <w:abstractNumId w:val="22"/>
  </w:num>
  <w:num w:numId="19" w16cid:durableId="781269406">
    <w:abstractNumId w:val="33"/>
  </w:num>
  <w:num w:numId="20" w16cid:durableId="163788953">
    <w:abstractNumId w:val="1"/>
  </w:num>
  <w:num w:numId="21" w16cid:durableId="1706251573">
    <w:abstractNumId w:val="7"/>
  </w:num>
  <w:num w:numId="22" w16cid:durableId="573662146">
    <w:abstractNumId w:val="18"/>
  </w:num>
  <w:num w:numId="23" w16cid:durableId="1671831131">
    <w:abstractNumId w:val="0"/>
  </w:num>
  <w:num w:numId="24" w16cid:durableId="1999267806">
    <w:abstractNumId w:val="5"/>
  </w:num>
  <w:num w:numId="25" w16cid:durableId="2127311354">
    <w:abstractNumId w:val="12"/>
  </w:num>
  <w:num w:numId="26" w16cid:durableId="1277910237">
    <w:abstractNumId w:val="4"/>
  </w:num>
  <w:num w:numId="27" w16cid:durableId="1910966312">
    <w:abstractNumId w:val="3"/>
  </w:num>
  <w:num w:numId="28" w16cid:durableId="2141223862">
    <w:abstractNumId w:val="35"/>
  </w:num>
  <w:num w:numId="29" w16cid:durableId="1678189268">
    <w:abstractNumId w:val="13"/>
  </w:num>
  <w:num w:numId="30" w16cid:durableId="484012043">
    <w:abstractNumId w:val="28"/>
  </w:num>
  <w:num w:numId="31" w16cid:durableId="1275669904">
    <w:abstractNumId w:val="8"/>
  </w:num>
  <w:num w:numId="32" w16cid:durableId="282882618">
    <w:abstractNumId w:val="29"/>
  </w:num>
  <w:num w:numId="33" w16cid:durableId="1079790334">
    <w:abstractNumId w:val="14"/>
  </w:num>
  <w:num w:numId="34" w16cid:durableId="1210993274">
    <w:abstractNumId w:val="16"/>
  </w:num>
  <w:num w:numId="35" w16cid:durableId="871042066">
    <w:abstractNumId w:val="30"/>
  </w:num>
  <w:num w:numId="36" w16cid:durableId="1113745668">
    <w:abstractNumId w:val="21"/>
  </w:num>
  <w:num w:numId="37" w16cid:durableId="379793025">
    <w:abstractNumId w:val="15"/>
  </w:num>
  <w:num w:numId="38" w16cid:durableId="1910845404">
    <w:abstractNumId w:val="31"/>
  </w:num>
  <w:num w:numId="39" w16cid:durableId="20995939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5FC"/>
    <w:rsid w:val="00083C0B"/>
    <w:rsid w:val="00086E55"/>
    <w:rsid w:val="00090665"/>
    <w:rsid w:val="00091369"/>
    <w:rsid w:val="000913E5"/>
    <w:rsid w:val="00096730"/>
    <w:rsid w:val="00097344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3A6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2FF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3AF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1440"/>
    <w:rsid w:val="0061355C"/>
    <w:rsid w:val="00615338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03E1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63D1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5E05"/>
    <w:rsid w:val="00927DFA"/>
    <w:rsid w:val="009309F2"/>
    <w:rsid w:val="00936237"/>
    <w:rsid w:val="00936A76"/>
    <w:rsid w:val="00940954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AEB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23DA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C96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2DE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5E45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C517"/>
  <w15:docId w15:val="{6FBDDF43-D0D0-4D21-9C7F-756FB4E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2022-12-26T07:32:00Z</dcterms:created>
  <dcterms:modified xsi:type="dcterms:W3CDTF">2023-01-09T12:43:00Z</dcterms:modified>
</cp:coreProperties>
</file>